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rPr>
          <w:b w:val="1"/>
          <w:i w:val="1"/>
        </w:rPr>
      </w:pPr>
      <w:bookmarkStart w:colFirst="0" w:colLast="0" w:name="_mg6wfnu2dnw7" w:id="0"/>
      <w:bookmarkEnd w:id="0"/>
      <w:r w:rsidDel="00000000" w:rsidR="00000000" w:rsidRPr="00000000">
        <w:rPr>
          <w:rtl w:val="0"/>
        </w:rPr>
        <w:t xml:space="preserve">Zrzutka.pl in Ireland? Meet the platform 4fund.com!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Zrzutka.pl</w:t>
        </w:r>
      </w:hyperlink>
      <w:r w:rsidDel="00000000" w:rsidR="00000000" w:rsidRPr="00000000">
        <w:rPr>
          <w:b w:val="1"/>
          <w:rtl w:val="0"/>
        </w:rPr>
        <w:t xml:space="preserve"> has become a household name in Poland during its 10 years of activity. In 2023, the platform celebrated the milestone of 1 billion zlotys raised. Now its creators have decided to enter the European market. Will it achieve the same success?</w:t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Discover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4fund.com</w:t>
        </w:r>
      </w:hyperlink>
      <w:r w:rsidDel="00000000" w:rsidR="00000000" w:rsidRPr="00000000">
        <w:rPr>
          <w:b w:val="1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line="360" w:lineRule="auto"/>
        <w:rPr/>
      </w:pPr>
      <w:bookmarkStart w:colFirst="0" w:colLast="0" w:name="_s3157pimlrva" w:id="1"/>
      <w:bookmarkEnd w:id="1"/>
      <w:r w:rsidDel="00000000" w:rsidR="00000000" w:rsidRPr="00000000">
        <w:rPr>
          <w:rtl w:val="0"/>
        </w:rPr>
        <w:t xml:space="preserve">Polish Fundraising Legacy</w:t>
      </w:r>
    </w:p>
    <w:p w:rsidR="00000000" w:rsidDel="00000000" w:rsidP="00000000" w:rsidRDefault="00000000" w:rsidRPr="00000000" w14:paraId="00000005">
      <w:pPr>
        <w:spacing w:line="360" w:lineRule="auto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Zrzutka.pl</w:t>
        </w:r>
      </w:hyperlink>
      <w:r w:rsidDel="00000000" w:rsidR="00000000" w:rsidRPr="00000000">
        <w:rPr>
          <w:rtl w:val="0"/>
        </w:rPr>
        <w:t xml:space="preserve"> recorded</w:t>
      </w:r>
      <w:r w:rsidDel="00000000" w:rsidR="00000000" w:rsidRPr="00000000">
        <w:rPr>
          <w:b w:val="1"/>
          <w:rtl w:val="0"/>
        </w:rPr>
        <w:t xml:space="preserve"> notable achievements in the Polish market</w:t>
      </w:r>
      <w:r w:rsidDel="00000000" w:rsidR="00000000" w:rsidRPr="00000000">
        <w:rPr>
          <w:rtl w:val="0"/>
        </w:rPr>
        <w:t xml:space="preserve">, including significant fundraising for Crisis Helpline and a high-profile campaign 'Bayraktar for Ukrainians' by journalist Slawomir Sierakowski that raised around €5.3 million in 2022. </w:t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  <w:t xml:space="preserve">However, it is not the big events that have made zrzutka.pl so popular, but</w:t>
      </w:r>
      <w:r w:rsidDel="00000000" w:rsidR="00000000" w:rsidRPr="00000000">
        <w:rPr>
          <w:b w:val="1"/>
          <w:rtl w:val="0"/>
        </w:rPr>
        <w:t xml:space="preserve"> the possibility of raising money for any cause</w:t>
      </w:r>
      <w:r w:rsidDel="00000000" w:rsidR="00000000" w:rsidRPr="00000000">
        <w:rPr>
          <w:rtl w:val="0"/>
        </w:rPr>
        <w:t xml:space="preserve">. A great example is Radio WNET's</w:t>
      </w:r>
      <w:r w:rsidDel="00000000" w:rsidR="00000000" w:rsidRPr="00000000">
        <w:rPr>
          <w:rtl w:val="0"/>
        </w:rPr>
        <w:t xml:space="preserve"> recurring fundraiser</w:t>
      </w:r>
      <w:r w:rsidDel="00000000" w:rsidR="00000000" w:rsidRPr="00000000">
        <w:rPr>
          <w:rtl w:val="0"/>
        </w:rPr>
        <w:t xml:space="preserve">, which has attracted more than 6,250 supportive fans who help them continue their independent journalism mission.</w:t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  <w:t xml:space="preserve">This year, the 10 years old platform celebrated the milestones of over 1 million fundraisers created and 1 billion zlotys raised on zrzutka.pl.</w:t>
      </w:r>
      <w:r w:rsidDel="00000000" w:rsidR="00000000" w:rsidRPr="00000000">
        <w:rPr>
          <w:b w:val="1"/>
          <w:rtl w:val="0"/>
        </w:rPr>
        <w:t xml:space="preserve"> The success in Poland inspired their creators to enter the international market</w:t>
      </w:r>
      <w:r w:rsidDel="00000000" w:rsidR="00000000" w:rsidRPr="00000000">
        <w:rPr>
          <w:rtl w:val="0"/>
        </w:rPr>
        <w:t xml:space="preserve">. They recently launched a new project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4fund.com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  <w:t xml:space="preserve">From now on, every EU citizen can start a fundraising campaign for any lawful goal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– </w:t>
      </w:r>
      <w:r w:rsidDel="00000000" w:rsidR="00000000" w:rsidRPr="00000000">
        <w:rPr>
          <w:rtl w:val="0"/>
        </w:rPr>
        <w:t xml:space="preserve">from birthday parties to collaborative charity initiatives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The international version of the popular platform operates on the same proven principle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–</w:t>
      </w:r>
      <w:r w:rsidDel="00000000" w:rsidR="00000000" w:rsidRPr="00000000">
        <w:rPr>
          <w:b w:val="1"/>
          <w:rtl w:val="0"/>
        </w:rPr>
        <w:t xml:space="preserve"> free fundraising with no fees. </w:t>
      </w:r>
      <w:r w:rsidDel="00000000" w:rsidR="00000000" w:rsidRPr="00000000">
        <w:rPr>
          <w:rtl w:val="0"/>
        </w:rPr>
        <w:t xml:space="preserve">4fund.com, similarly to its predecessor, runs mainly on voluntary donations.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spacing w:line="360" w:lineRule="auto"/>
        <w:rPr/>
      </w:pPr>
      <w:bookmarkStart w:colFirst="0" w:colLast="0" w:name="_l9gp0cb34w52" w:id="2"/>
      <w:bookmarkEnd w:id="2"/>
      <w:r w:rsidDel="00000000" w:rsidR="00000000" w:rsidRPr="00000000">
        <w:rPr>
          <w:rtl w:val="0"/>
        </w:rPr>
        <w:t xml:space="preserve">Crowdfunding in Ireland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highlight w:val="white"/>
          <w:rtl w:val="0"/>
        </w:rPr>
        <w:t xml:space="preserve">Ireland has shown a significant interest in charitable fundraising. In the first half of 2023, </w:t>
      </w:r>
      <w:r w:rsidDel="00000000" w:rsidR="00000000" w:rsidRPr="00000000">
        <w:rPr>
          <w:b w:val="1"/>
          <w:highlight w:val="white"/>
          <w:rtl w:val="0"/>
        </w:rPr>
        <w:t xml:space="preserve">there were over 190,000 visits from Ireland to zrzutka.pl</w:t>
      </w:r>
      <w:r w:rsidDel="00000000" w:rsidR="00000000" w:rsidRPr="00000000">
        <w:rPr>
          <w:highlight w:val="white"/>
          <w:rtl w:val="0"/>
        </w:rPr>
        <w:t xml:space="preserve">, indicating active support for various causes.The Irish have a passion for charity, as does the Polish diaspora, which is very large on 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highlight w:val="white"/>
          <w:rtl w:val="0"/>
        </w:rPr>
        <w:t xml:space="preserve">the Emerald Isle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highlight w:val="white"/>
          <w:rtl w:val="0"/>
        </w:rPr>
        <w:t xml:space="preserve">. But what actually makes 4fund.com different from other fundraising platforms?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“We follow the crowdfunding business all over the world and have always been astonished by one simple fact – the 'players' in this sector, including the most recognizable ones, charge high commissions (from 5% to 15%), and in addition, the Organizer of the fundraiser can wait up to 14 days to withdraw the funds raised. </w:t>
      </w:r>
      <w:r w:rsidDel="00000000" w:rsidR="00000000" w:rsidRPr="00000000">
        <w:rPr>
          <w:b w:val="1"/>
          <w:rtl w:val="0"/>
        </w:rPr>
        <w:t xml:space="preserve">This is why we are going out to all collectors in the European Union with our model, which has worked so well in Poland</w:t>
      </w:r>
      <w:r w:rsidDel="00000000" w:rsidR="00000000" w:rsidRPr="00000000">
        <w:rPr>
          <w:rtl w:val="0"/>
        </w:rPr>
        <w:t xml:space="preserve">,” says Krzysztof Ilnicki, CTO and vice president of 4fund.com.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Irish reputation for generosity aligns well with the Polish platform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highlight w:val="white"/>
          <w:rtl w:val="0"/>
        </w:rPr>
        <w:t xml:space="preserve">s mission of community-driven fundraising.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4fund.com has the chance to serve as a brand that can unite different cultures and allow various communities to collaborate on meaningful crowdfunding projects. </w:t>
      </w:r>
      <w:r w:rsidDel="00000000" w:rsidR="00000000" w:rsidRPr="00000000">
        <w:rPr>
          <w:b w:val="1"/>
          <w:highlight w:val="white"/>
          <w:rtl w:val="0"/>
        </w:rPr>
        <w:t xml:space="preserve">The international version of the platform is now available and taking its first steps in the European market.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About 4fund.com</w:t>
      </w:r>
    </w:p>
    <w:p w:rsidR="00000000" w:rsidDel="00000000" w:rsidP="00000000" w:rsidRDefault="00000000" w:rsidRPr="00000000" w14:paraId="00000029">
      <w:pPr>
        <w:shd w:fill="ffffff" w:val="clear"/>
        <w:spacing w:after="240" w:line="36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They are a team of passionate professionals dedicated to helping people raise funds for any goal through collective collaboration. Their journey started in Poland as zrzutka.pl – the leading crowdfunding site in their country. With 10 years of experience, they have established a strong reputation and grown from a small business into a powerful platform uniting hundreds of thousands of users.</w:t>
      </w:r>
    </w:p>
    <w:p w:rsidR="00000000" w:rsidDel="00000000" w:rsidP="00000000" w:rsidRDefault="00000000" w:rsidRPr="00000000" w14:paraId="0000002A">
      <w:pPr>
        <w:shd w:fill="ffffff" w:val="clear"/>
        <w:spacing w:after="240" w:line="36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Now they have decided to spread their idea of free crowdfunding internationally! Their platform is pretty easy to use – create a fundraiser, go through a short verification, and start raising funds in just a few minutes! It's 100% free, with no commission or fees, and users can withdraw funds in just a second!</w:t>
      </w:r>
    </w:p>
    <w:p w:rsidR="00000000" w:rsidDel="00000000" w:rsidP="00000000" w:rsidRDefault="00000000" w:rsidRPr="00000000" w14:paraId="0000002B">
      <w:pPr>
        <w:shd w:fill="ffffff" w:val="clear"/>
        <w:spacing w:after="240" w:line="36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4fund.com is operated by an EU-licensed Payment Services Provider. That’s how they can be so fast and trustworthy. On 4fund.com, thanks to their verification procedures, users are always sure who they are donating to.</w:t>
      </w:r>
    </w:p>
    <w:p w:rsidR="00000000" w:rsidDel="00000000" w:rsidP="00000000" w:rsidRDefault="00000000" w:rsidRPr="00000000" w14:paraId="0000002C">
      <w:pPr>
        <w:shd w:fill="ffffff" w:val="clear"/>
        <w:spacing w:after="240" w:line="36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Is it working? It surely is! More than hundreds of thousands of users have trusted them and created over 1 million fundraisers! No matter if you want to make your dream come true, sell your product, find support for your work, or launch a charity… You are always welcome on 4fund.com! Give it a try now!</w:t>
      </w:r>
    </w:p>
    <w:p w:rsidR="00000000" w:rsidDel="00000000" w:rsidP="00000000" w:rsidRDefault="00000000" w:rsidRPr="00000000" w14:paraId="0000002D">
      <w:pPr>
        <w:shd w:fill="ffffff" w:val="clear"/>
        <w:spacing w:after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Media contact: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Joanna Jakubicka, PR &amp; Marketing Specialist, joanna@zrzutka.pl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hd w:fill="ffffff" w:val="clear"/>
        <w:spacing w:after="240" w:line="360" w:lineRule="auto"/>
        <w:ind w:left="720" w:hanging="360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Tomasz Chołast, Co-founder, tomek@4fund.com, +48 601 800 177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unito" w:cs="Nunito" w:eastAsia="Nunito" w:hAnsi="Nuni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4fund.com" TargetMode="External"/><Relationship Id="rId5" Type="http://schemas.openxmlformats.org/officeDocument/2006/relationships/styles" Target="styles.xml"/><Relationship Id="rId6" Type="http://schemas.openxmlformats.org/officeDocument/2006/relationships/hyperlink" Target="http://zrzutka.pl" TargetMode="External"/><Relationship Id="rId7" Type="http://schemas.openxmlformats.org/officeDocument/2006/relationships/hyperlink" Target="http://4fund.com" TargetMode="External"/><Relationship Id="rId8" Type="http://schemas.openxmlformats.org/officeDocument/2006/relationships/hyperlink" Target="http://zrzutka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